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FE" w:rsidRPr="00F41263" w:rsidRDefault="00BF7CFE" w:rsidP="00BF7CFE">
      <w:pPr>
        <w:jc w:val="both"/>
        <w:rPr>
          <w:b/>
          <w:sz w:val="32"/>
        </w:rPr>
      </w:pPr>
      <w:r w:rsidRPr="00F41263">
        <w:rPr>
          <w:b/>
          <w:sz w:val="32"/>
        </w:rPr>
        <w:t xml:space="preserve">TAMRON Krytka objektivu přední </w:t>
      </w:r>
      <w:r w:rsidRPr="00F41263">
        <w:rPr>
          <w:rFonts w:cstheme="minorHAnsi"/>
          <w:b/>
          <w:sz w:val="32"/>
        </w:rPr>
        <w:t>ø</w:t>
      </w:r>
      <w:r w:rsidRPr="00F41263">
        <w:rPr>
          <w:b/>
          <w:sz w:val="32"/>
        </w:rPr>
        <w:t xml:space="preserve"> </w:t>
      </w:r>
      <w:r w:rsidR="00FC0EB9">
        <w:rPr>
          <w:b/>
          <w:sz w:val="32"/>
        </w:rPr>
        <w:t>82</w:t>
      </w:r>
      <w:r w:rsidRPr="00F41263">
        <w:rPr>
          <w:b/>
          <w:sz w:val="32"/>
        </w:rPr>
        <w:t xml:space="preserve"> mm II</w:t>
      </w:r>
    </w:p>
    <w:p w:rsidR="00812677" w:rsidRDefault="00812677" w:rsidP="00BF7CFE">
      <w:pPr>
        <w:rPr>
          <w:sz w:val="20"/>
        </w:rPr>
      </w:pPr>
      <w:r w:rsidRPr="00812677">
        <w:rPr>
          <w:sz w:val="20"/>
        </w:rPr>
        <w:t xml:space="preserve">Přední krytka Tamron typu "super </w:t>
      </w:r>
      <w:proofErr w:type="spellStart"/>
      <w:r w:rsidRPr="00812677">
        <w:rPr>
          <w:sz w:val="20"/>
        </w:rPr>
        <w:t>snap</w:t>
      </w:r>
      <w:proofErr w:type="spellEnd"/>
      <w:r w:rsidRPr="00812677">
        <w:rPr>
          <w:sz w:val="20"/>
        </w:rPr>
        <w:t xml:space="preserve">" určená pro zakrytí objektivů opatřených vnitřním závitem o průměru </w:t>
      </w:r>
      <w:r w:rsidR="00FC0EB9">
        <w:rPr>
          <w:sz w:val="20"/>
        </w:rPr>
        <w:t>82</w:t>
      </w:r>
      <w:r w:rsidRPr="00812677">
        <w:rPr>
          <w:sz w:val="20"/>
        </w:rPr>
        <w:t xml:space="preserve"> mm ochrání vaši fotografickou techniku před znečištěním a mechanickým poškozením.</w:t>
      </w:r>
    </w:p>
    <w:p w:rsidR="00BF7CFE" w:rsidRPr="00F41263" w:rsidRDefault="00BF7CFE" w:rsidP="00BF7CFE">
      <w:pPr>
        <w:rPr>
          <w:sz w:val="20"/>
          <w:szCs w:val="20"/>
        </w:rPr>
      </w:pPr>
      <w:r w:rsidRPr="00F41263">
        <w:rPr>
          <w:b/>
          <w:sz w:val="28"/>
        </w:rPr>
        <w:t>Kompatibilita:</w:t>
      </w:r>
    </w:p>
    <w:p w:rsidR="00FC0EB9" w:rsidRPr="00FC0EB9" w:rsidRDefault="00FC0EB9" w:rsidP="00FC0EB9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 w:rsidRPr="00FC0EB9">
        <w:rPr>
          <w:sz w:val="20"/>
          <w:szCs w:val="20"/>
        </w:rPr>
        <w:t>Tamron 35-150mm F/2-2.8 Di III VXD / model A058</w:t>
      </w:r>
    </w:p>
    <w:p w:rsidR="00FC0EB9" w:rsidRPr="00FC0EB9" w:rsidRDefault="00FC0EB9" w:rsidP="00FC0EB9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 w:rsidRPr="00FC0EB9">
        <w:rPr>
          <w:sz w:val="20"/>
          <w:szCs w:val="20"/>
        </w:rPr>
        <w:t>Tamron 150-500mm F/5-6.7 Di III VC VXD / model A057</w:t>
      </w:r>
    </w:p>
    <w:p w:rsidR="00FC0EB9" w:rsidRPr="00FC0EB9" w:rsidRDefault="00FC0EB9" w:rsidP="00FC0EB9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 w:rsidRPr="00FC0EB9">
        <w:rPr>
          <w:sz w:val="20"/>
          <w:szCs w:val="20"/>
        </w:rPr>
        <w:t>Další, starší modely objektivů Tamron s průměrem filtru 82mm</w:t>
      </w:r>
    </w:p>
    <w:p w:rsidR="00FC0EB9" w:rsidRPr="00FC0EB9" w:rsidRDefault="00FC0EB9" w:rsidP="00FC0EB9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 w:rsidRPr="00FC0EB9">
        <w:rPr>
          <w:sz w:val="20"/>
          <w:szCs w:val="20"/>
        </w:rPr>
        <w:t>Objektivy jiných výrobců s průměrem filtru 82mm</w:t>
      </w:r>
    </w:p>
    <w:p w:rsidR="00BF7CFE" w:rsidRPr="00F41263" w:rsidRDefault="00BF7CFE" w:rsidP="00FC0EB9">
      <w:pPr>
        <w:rPr>
          <w:sz w:val="20"/>
          <w:szCs w:val="20"/>
        </w:rPr>
      </w:pPr>
      <w:r w:rsidRPr="00F41263">
        <w:rPr>
          <w:b/>
          <w:sz w:val="28"/>
        </w:rPr>
        <w:t>Parametry:</w:t>
      </w:r>
    </w:p>
    <w:p w:rsidR="00BF7CFE" w:rsidRPr="00F41263" w:rsidRDefault="00BF7CFE" w:rsidP="00BF7CFE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F41263">
        <w:rPr>
          <w:sz w:val="20"/>
          <w:szCs w:val="20"/>
        </w:rPr>
        <w:t>Výrobce</w:t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  <w:t>Tamron</w:t>
      </w:r>
    </w:p>
    <w:p w:rsidR="00BF7CFE" w:rsidRPr="00F41263" w:rsidRDefault="00BF7CFE" w:rsidP="00BF7CF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F41263">
        <w:rPr>
          <w:sz w:val="20"/>
          <w:szCs w:val="20"/>
        </w:rPr>
        <w:t xml:space="preserve">Produkt </w:t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  <w:t>Krytka</w:t>
      </w:r>
    </w:p>
    <w:p w:rsidR="00BF7CFE" w:rsidRPr="00F41263" w:rsidRDefault="00BF7CFE" w:rsidP="00BF7CF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F41263">
        <w:rPr>
          <w:sz w:val="20"/>
          <w:szCs w:val="20"/>
        </w:rPr>
        <w:t>Pozice</w:t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  <w:t>Přední</w:t>
      </w:r>
    </w:p>
    <w:p w:rsidR="00BF7CFE" w:rsidRPr="00F41263" w:rsidRDefault="00BF7CFE" w:rsidP="00BF7CF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F41263">
        <w:rPr>
          <w:sz w:val="20"/>
          <w:szCs w:val="20"/>
        </w:rPr>
        <w:t>Upevnění</w:t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  <w:t>Vnitřní</w:t>
      </w:r>
    </w:p>
    <w:p w:rsidR="00BF7CFE" w:rsidRPr="00F41263" w:rsidRDefault="00FC0EB9" w:rsidP="00BF7CFE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Průměr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</w:t>
      </w:r>
      <w:r w:rsidR="00BF7CFE" w:rsidRPr="00F41263">
        <w:rPr>
          <w:sz w:val="20"/>
          <w:szCs w:val="20"/>
        </w:rPr>
        <w:t xml:space="preserve"> mm</w:t>
      </w:r>
    </w:p>
    <w:p w:rsidR="00BF7CFE" w:rsidRPr="00F41263" w:rsidRDefault="00BF7CFE" w:rsidP="00BF7CFE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F41263">
        <w:rPr>
          <w:sz w:val="20"/>
          <w:szCs w:val="20"/>
        </w:rPr>
        <w:t>Mechanismus uchycení</w:t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  <w:t>Svorka</w:t>
      </w:r>
    </w:p>
    <w:p w:rsidR="00BF7CFE" w:rsidRPr="00F41263" w:rsidRDefault="00BF7CFE" w:rsidP="00BF7CFE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F41263">
        <w:rPr>
          <w:sz w:val="20"/>
          <w:szCs w:val="20"/>
        </w:rPr>
        <w:t>Otvor pro uchycení poutka</w:t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  <w:t>Ne</w:t>
      </w:r>
    </w:p>
    <w:p w:rsidR="00BF7CFE" w:rsidRPr="00F41263" w:rsidRDefault="00BF7CFE" w:rsidP="00BF7CFE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F41263">
        <w:rPr>
          <w:rFonts w:cstheme="minorHAnsi"/>
          <w:sz w:val="20"/>
          <w:szCs w:val="20"/>
        </w:rPr>
        <w:t>Číslo produktu</w:t>
      </w:r>
      <w:r w:rsidRPr="00F41263">
        <w:rPr>
          <w:rFonts w:cstheme="minorHAnsi"/>
          <w:sz w:val="20"/>
          <w:szCs w:val="20"/>
        </w:rPr>
        <w:tab/>
      </w:r>
      <w:r w:rsidRPr="00F41263">
        <w:rPr>
          <w:rFonts w:cstheme="minorHAnsi"/>
          <w:sz w:val="20"/>
          <w:szCs w:val="20"/>
        </w:rPr>
        <w:tab/>
      </w:r>
      <w:r w:rsidRPr="00F41263">
        <w:rPr>
          <w:rFonts w:cstheme="minorHAnsi"/>
          <w:sz w:val="20"/>
          <w:szCs w:val="20"/>
        </w:rPr>
        <w:tab/>
      </w:r>
      <w:r w:rsidRPr="00F41263">
        <w:rPr>
          <w:rFonts w:cstheme="minorHAnsi"/>
          <w:sz w:val="20"/>
          <w:szCs w:val="20"/>
        </w:rPr>
        <w:tab/>
        <w:t>CF</w:t>
      </w:r>
      <w:r w:rsidR="00FC0EB9">
        <w:rPr>
          <w:rFonts w:cstheme="minorHAnsi"/>
          <w:sz w:val="20"/>
          <w:szCs w:val="20"/>
        </w:rPr>
        <w:t>82</w:t>
      </w:r>
      <w:r w:rsidRPr="00F41263">
        <w:rPr>
          <w:rFonts w:cstheme="minorHAnsi"/>
          <w:sz w:val="20"/>
          <w:szCs w:val="20"/>
        </w:rPr>
        <w:t>II</w:t>
      </w:r>
    </w:p>
    <w:p w:rsidR="00BF7CFE" w:rsidRPr="00F41263" w:rsidRDefault="00BF7CFE" w:rsidP="00BF7CFE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F41263">
        <w:rPr>
          <w:sz w:val="20"/>
          <w:szCs w:val="20"/>
        </w:rPr>
        <w:t>Materiál</w:t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  <w:t>Plast</w:t>
      </w:r>
    </w:p>
    <w:p w:rsidR="00BF7CFE" w:rsidRPr="00F41263" w:rsidRDefault="00BF7CFE" w:rsidP="00BF7CFE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F41263">
        <w:rPr>
          <w:sz w:val="20"/>
          <w:szCs w:val="20"/>
        </w:rPr>
        <w:t>Barva</w:t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  <w:t>Černá</w:t>
      </w:r>
      <w:r w:rsidRPr="00F41263">
        <w:rPr>
          <w:b/>
          <w:sz w:val="32"/>
        </w:rPr>
        <w:br/>
      </w:r>
    </w:p>
    <w:p w:rsidR="00BF7CFE" w:rsidRDefault="00BF7CFE">
      <w:pPr>
        <w:rPr>
          <w:b/>
          <w:color w:val="FF0000"/>
          <w:sz w:val="32"/>
        </w:rPr>
      </w:pPr>
    </w:p>
    <w:p w:rsidR="00F41263" w:rsidRPr="00F41263" w:rsidRDefault="00F41263" w:rsidP="00F41263">
      <w:pPr>
        <w:rPr>
          <w:color w:val="FF0000"/>
          <w:sz w:val="20"/>
          <w:szCs w:val="20"/>
        </w:rPr>
      </w:pPr>
      <w:bookmarkStart w:id="0" w:name="_GoBack"/>
      <w:bookmarkEnd w:id="0"/>
    </w:p>
    <w:sectPr w:rsidR="00F41263" w:rsidRPr="00F41263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4FA"/>
    <w:multiLevelType w:val="hybridMultilevel"/>
    <w:tmpl w:val="01CC5F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127B9"/>
    <w:multiLevelType w:val="hybridMultilevel"/>
    <w:tmpl w:val="341EF2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CD33D4D"/>
    <w:multiLevelType w:val="hybridMultilevel"/>
    <w:tmpl w:val="CB16816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12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3748B4"/>
    <w:rsid w:val="00376DC1"/>
    <w:rsid w:val="003B3B1F"/>
    <w:rsid w:val="003D3972"/>
    <w:rsid w:val="0046255F"/>
    <w:rsid w:val="00500B78"/>
    <w:rsid w:val="006A1F5A"/>
    <w:rsid w:val="00812677"/>
    <w:rsid w:val="00866068"/>
    <w:rsid w:val="00A84C82"/>
    <w:rsid w:val="00A966C3"/>
    <w:rsid w:val="00A969AD"/>
    <w:rsid w:val="00B6573E"/>
    <w:rsid w:val="00BF2E1A"/>
    <w:rsid w:val="00BF7CFE"/>
    <w:rsid w:val="00C548D0"/>
    <w:rsid w:val="00C82ED8"/>
    <w:rsid w:val="00C83CE1"/>
    <w:rsid w:val="00DE3B04"/>
    <w:rsid w:val="00DE5855"/>
    <w:rsid w:val="00F41263"/>
    <w:rsid w:val="00F90523"/>
    <w:rsid w:val="00FC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CE411-2DFE-43FF-B03E-2B0B0BC7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3</cp:revision>
  <dcterms:created xsi:type="dcterms:W3CDTF">2023-11-24T11:22:00Z</dcterms:created>
  <dcterms:modified xsi:type="dcterms:W3CDTF">2023-11-24T11:25:00Z</dcterms:modified>
</cp:coreProperties>
</file>